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附件2 </w:t>
      </w:r>
    </w:p>
    <w:p>
      <w:pPr>
        <w:spacing w:line="680" w:lineRule="exact"/>
        <w:ind w:firstLine="0" w:firstLineChars="0"/>
        <w:jc w:val="center"/>
        <w:rPr>
          <w:rFonts w:hint="eastAsia" w:ascii="方正小标宋_GBK" w:hAnsi="黑体" w:eastAsia="方正小标宋_GBK" w:cs="Times New Roman"/>
          <w:sz w:val="44"/>
          <w:szCs w:val="44"/>
        </w:rPr>
      </w:pPr>
      <w:r>
        <w:rPr>
          <w:rFonts w:hint="eastAsia" w:ascii="方正小标宋_GBK" w:hAnsi="黑体" w:eastAsia="方正小标宋_GBK" w:cs="Times New Roman"/>
          <w:sz w:val="44"/>
          <w:szCs w:val="44"/>
        </w:rPr>
        <w:t>园林绿化从业人员信用评价指标</w:t>
      </w:r>
    </w:p>
    <w:tbl>
      <w:tblPr>
        <w:tblStyle w:val="10"/>
        <w:tblW w:w="921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0"/>
        <w:gridCol w:w="521"/>
        <w:gridCol w:w="671"/>
        <w:gridCol w:w="6551"/>
        <w:gridCol w:w="8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1111" w:type="dxa"/>
            <w:gridSpan w:val="2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  <w:t>行为</w:t>
            </w:r>
          </w:p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  <w:t>类别</w:t>
            </w:r>
          </w:p>
        </w:tc>
        <w:tc>
          <w:tcPr>
            <w:tcW w:w="671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  <w:t>序号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  <w:t>行 为 描 述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  <w:t>分值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590" w:type="dxa"/>
            <w:vMerge w:val="restart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  <w:t>优良</w:t>
            </w:r>
          </w:p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  <w:t>行为</w:t>
            </w:r>
          </w:p>
        </w:tc>
        <w:tc>
          <w:tcPr>
            <w:tcW w:w="521" w:type="dxa"/>
            <w:vMerge w:val="restart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  <w:t>荣誉表彰</w:t>
            </w: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执业行为获得党中央、国务院表彰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+20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执业行为获得住建部、省委省政府表彰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+15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执业行为获得住建厅、市（州）党委政府、国家级园林绿化行业学会表彰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+10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4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执业行为获得市（州）园林主管部门、县（市、区）党委政府、省级园林绿化行业学会表彰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+8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exac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5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执业行为获得县级园林主管部门、市级园林绿化行业学会表彰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+5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521" w:type="dxa"/>
            <w:vMerge w:val="restart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  <w:t>专业水平</w:t>
            </w: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参与国家级标准、规范、定额的编制和科研项目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+8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作为项目成员参与本省内的园林绿化工程项目，被国家级现场观摩、推广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+8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作为项目成员参与本省内的园林绿化工程项目，被省级现场观摩、推广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+5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3" w:hRule="exac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4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参与省、市地方行业标准、规范、定额的编制和科研项目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+5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5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取得正高级工程师职称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+4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6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取得高级工程师职称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+3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取得工程师职称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+2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1" w:hRule="atLeas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作为项目成员参与本省内的园林绿化工程项目，被市级现场观摩、推广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+3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3" w:hRule="exac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9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取得中国风景园林学会园林绿化工程项目负责人人才评价证书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+4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2" w:hRule="exac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10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取得省级城市园林绿化现场专业人员项目经理证二级及以上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+3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11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职业技能等级为高级技师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+3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12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职业技能等级为技师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+2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13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职业技能等级为高级工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+1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14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职业技能等级为中级工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+0.5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90" w:type="dxa"/>
            <w:vMerge w:val="restart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  <w:t>不良</w:t>
            </w:r>
          </w:p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  <w:t>行为</w:t>
            </w:r>
          </w:p>
        </w:tc>
        <w:tc>
          <w:tcPr>
            <w:tcW w:w="521" w:type="dxa"/>
            <w:vMerge w:val="restart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  <w:t>规范履职</w:t>
            </w: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违反招标投标相关法律法规，组织串通投标、以他人名义投标或者在投标时以其他方式弄虚作假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-10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隐瞒有关情况或提供虚假材料申请注册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-10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伪造、复制、涂改、倒卖、出租、出借或以其他形式非法转让注册证书和执业印章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-10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4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同时在两个或者两个以上企业受聘并执业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-10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5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非法挂靠或将工程转包、违法分包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-10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6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发生质量、安全事故后，迟报、漏报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-10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exac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发生质量、安全事故后，不配合调查，弄虚作假或隐瞒不报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-15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在执法调查取证过程中恶意阻挠以及拒不提供或提供虚假证据材料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-15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521" w:type="dxa"/>
            <w:vMerge w:val="restart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  <w:t>工作责任</w:t>
            </w: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项目发生一般质量责任事故的主要责任人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-8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项目发生较大质量责任事故的主要责任人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-10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项目发生重大质量责任事故的主要责任人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-15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521" w:type="dxa"/>
            <w:vMerge w:val="restart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  <w:t>其他</w:t>
            </w: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受到县（市、区）级部门通报批评、行政处罚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-5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受到市（州）级部门通报批评、行政处罚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-8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受到省级通报批评、行政处罚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-10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590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521" w:type="dxa"/>
            <w:vMerge w:val="continue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1" w:type="dxa"/>
            <w:noWrap w:val="0"/>
            <w:vAlign w:val="center"/>
          </w:tcPr>
          <w:p>
            <w:pPr>
              <w:pStyle w:val="7"/>
              <w:spacing w:before="0" w:line="36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4</w:t>
            </w:r>
          </w:p>
        </w:tc>
        <w:tc>
          <w:tcPr>
            <w:tcW w:w="6551" w:type="dxa"/>
            <w:noWrap w:val="0"/>
            <w:vAlign w:val="center"/>
          </w:tcPr>
          <w:p>
            <w:pPr>
              <w:pStyle w:val="6"/>
              <w:spacing w:beforeAutospacing="0" w:afterAutospacing="0" w:line="360" w:lineRule="exact"/>
              <w:ind w:firstLine="0" w:firstLineChars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受到国家级通报批评、行政处罚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-15</w:t>
            </w:r>
          </w:p>
        </w:tc>
      </w:tr>
    </w:tbl>
    <w:p/>
    <w:sectPr>
      <w:footerReference r:id="rId3" w:type="default"/>
      <w:pgSz w:w="11906" w:h="16838"/>
      <w:pgMar w:top="1440" w:right="1800" w:bottom="1440" w:left="1800" w:header="851" w:footer="680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altName w:val="Arial"/>
    <w:panose1 w:val="020B0604020202020204"/>
    <w:charset w:val="00"/>
    <w:family w:val="swiss"/>
    <w:pitch w:val="default"/>
    <w:sig w:usb0="00000000" w:usb1="00000000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FkN2JhMzgwNWUxZDJhODg0YjU4MWYzODgzMTIyYmUifQ=="/>
  </w:docVars>
  <w:rsids>
    <w:rsidRoot w:val="0B624711"/>
    <w:rsid w:val="0B624711"/>
    <w:rsid w:val="3EE836C1"/>
    <w:rsid w:val="4DD14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11">
    <w:name w:val="Default Paragraph Font"/>
    <w:semiHidden/>
    <w:qFormat/>
    <w:uiPriority w:val="0"/>
  </w:style>
  <w:style w:type="table" w:default="1" w:styleId="9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authorities"/>
    <w:basedOn w:val="1"/>
    <w:next w:val="1"/>
    <w:qFormat/>
    <w:uiPriority w:val="0"/>
    <w:pPr>
      <w:overflowPunct w:val="0"/>
      <w:ind w:left="420" w:leftChars="200" w:firstLine="640" w:firstLineChars="200"/>
    </w:pPr>
    <w:rPr>
      <w:rFonts w:ascii="Calibri" w:hAnsi="Calibri" w:eastAsia="仿宋_GB2312" w:cs="Times New Roman"/>
      <w:sz w:val="32"/>
    </w:rPr>
  </w:style>
  <w:style w:type="paragraph" w:styleId="3">
    <w:name w:val="Body Text"/>
    <w:basedOn w:val="1"/>
    <w:qFormat/>
    <w:uiPriority w:val="1"/>
    <w:pPr>
      <w:overflowPunct w:val="0"/>
      <w:spacing w:before="5"/>
      <w:ind w:left="100" w:firstLine="628" w:firstLineChars="200"/>
    </w:pPr>
    <w:rPr>
      <w:rFonts w:ascii="Arial Unicode MS" w:hAnsi="仿宋_GB2312" w:eastAsia="Arial Unicode MS" w:cs="Arial Unicode MS"/>
      <w:sz w:val="29"/>
      <w:szCs w:val="29"/>
    </w:rPr>
  </w:style>
  <w:style w:type="paragraph" w:styleId="4">
    <w:name w:val="Body Text Indent"/>
    <w:basedOn w:val="1"/>
    <w:unhideWhenUsed/>
    <w:qFormat/>
    <w:uiPriority w:val="99"/>
    <w:pPr>
      <w:spacing w:after="120"/>
      <w:ind w:left="420" w:leftChars="200"/>
    </w:pPr>
    <w:rPr>
      <w:rFonts w:ascii="Calibri" w:hAnsi="Calibri" w:eastAsia="宋体"/>
      <w:sz w:val="21"/>
      <w:szCs w:val="22"/>
    </w:rPr>
  </w:style>
  <w:style w:type="paragraph" w:styleId="5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20"/>
    </w:rPr>
  </w:style>
  <w:style w:type="paragraph" w:styleId="6">
    <w:name w:val="Normal (Web)"/>
    <w:basedOn w:val="1"/>
    <w:qFormat/>
    <w:uiPriority w:val="0"/>
    <w:pPr>
      <w:overflowPunct w:val="0"/>
      <w:spacing w:beforeAutospacing="1" w:afterAutospacing="1"/>
      <w:ind w:firstLine="640" w:firstLineChars="200"/>
      <w:jc w:val="left"/>
    </w:pPr>
    <w:rPr>
      <w:rFonts w:ascii="仿宋_GB2312" w:hAnsi="仿宋_GB2312" w:eastAsia="仿宋_GB2312" w:cs="Times New Roman"/>
      <w:kern w:val="0"/>
      <w:sz w:val="24"/>
    </w:rPr>
  </w:style>
  <w:style w:type="paragraph" w:styleId="7">
    <w:name w:val="Body Text First Indent"/>
    <w:basedOn w:val="3"/>
    <w:qFormat/>
    <w:uiPriority w:val="99"/>
    <w:pPr>
      <w:ind w:firstLine="420" w:firstLineChars="100"/>
    </w:pPr>
  </w:style>
  <w:style w:type="paragraph" w:styleId="8">
    <w:name w:val="Body Text First Indent 2"/>
    <w:basedOn w:val="4"/>
    <w:unhideWhenUsed/>
    <w:qFormat/>
    <w:uiPriority w:val="99"/>
    <w:pPr>
      <w:ind w:firstLine="420"/>
    </w:p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Strong"/>
    <w:basedOn w:val="11"/>
    <w:qFormat/>
    <w:uiPriority w:val="22"/>
    <w:rPr>
      <w:rFonts w:ascii="Times New Roman" w:hAnsi="Times New Roman" w:eastAsia="宋体" w:cs="Times New Roman"/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1205</Words>
  <Characters>1288</Characters>
  <Lines>0</Lines>
  <Paragraphs>0</Paragraphs>
  <TotalTime>0</TotalTime>
  <ScaleCrop>false</ScaleCrop>
  <LinksUpToDate>false</LinksUpToDate>
  <CharactersWithSpaces>1295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2023-08-02T09:37:00Z</dcterms:created>
  <dc:creator>Administrator</dc:creator>
  <cp:lastModifiedBy>Administrator</cp:lastModifiedBy>
  <dcterms:modified xsi:type="dcterms:W3CDTF">2023-08-02T09:49:11Z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59F4A4EF170C4DDC8294D9DAEE7DFC1D_11</vt:lpwstr>
  </property>
</Properties>
</file>